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74" w:rsidRDefault="005D5CD9" w:rsidP="005D5CD9">
      <w:pPr>
        <w:pStyle w:val="Title-Professional"/>
        <w:jc w:val="left"/>
        <w:rPr>
          <w:sz w:val="56"/>
          <w:szCs w:val="56"/>
        </w:rPr>
      </w:pPr>
      <w:r>
        <w:rPr>
          <w:noProof/>
        </w:rPr>
        <w:drawing>
          <wp:inline distT="0" distB="0" distL="0" distR="0" wp14:anchorId="3BB9649D" wp14:editId="5255B2A0">
            <wp:extent cx="789305" cy="872958"/>
            <wp:effectExtent l="0" t="0" r="0" b="3810"/>
            <wp:docPr id="7" name="Picture 7" descr="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77" cy="8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5AA" w:rsidRPr="005625AA">
        <w:rPr>
          <w:sz w:val="56"/>
          <w:szCs w:val="56"/>
        </w:rPr>
        <w:t>ROMANCOKE ON THE BAY</w:t>
      </w:r>
    </w:p>
    <w:p w:rsidR="005625AA" w:rsidRPr="005625AA" w:rsidRDefault="00BC2874" w:rsidP="005D5CD9">
      <w:pPr>
        <w:pStyle w:val="Title-Professional"/>
        <w:rPr>
          <w:sz w:val="56"/>
          <w:szCs w:val="56"/>
        </w:rPr>
      </w:pPr>
      <w:r>
        <w:rPr>
          <w:sz w:val="56"/>
          <w:szCs w:val="56"/>
        </w:rPr>
        <w:t>COMMUNITY NEWSLETTER</w:t>
      </w:r>
    </w:p>
    <w:p w:rsidR="005625AA" w:rsidRDefault="005625AA" w:rsidP="005C5BBC">
      <w:pPr>
        <w:pStyle w:val="IssueVolumeDate-Professional"/>
        <w:pBdr>
          <w:bottom w:val="single" w:sz="6" w:space="0" w:color="auto"/>
        </w:pBdr>
      </w:pPr>
      <w:r>
        <w:tab/>
      </w:r>
      <w:r w:rsidR="00330415">
        <w:t>APRIL</w:t>
      </w:r>
      <w:r>
        <w:t xml:space="preserve"> 201</w:t>
      </w:r>
      <w:r w:rsidR="00EE4935">
        <w:t>6</w:t>
      </w:r>
    </w:p>
    <w:p w:rsidR="005625AA" w:rsidRDefault="005C5B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BC248D" wp14:editId="01D310DD">
                <wp:simplePos x="0" y="0"/>
                <wp:positionH relativeFrom="column">
                  <wp:posOffset>3395345</wp:posOffset>
                </wp:positionH>
                <wp:positionV relativeFrom="paragraph">
                  <wp:posOffset>68580</wp:posOffset>
                </wp:positionV>
                <wp:extent cx="3314700" cy="66008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:rsidR="005C5BBC" w:rsidRPr="005C5BBC" w:rsidRDefault="00330415" w:rsidP="00330415">
                            <w:pPr>
                              <w:pStyle w:val="Heading1-Professional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</w:pPr>
                            <w:r w:rsidRPr="005C5BBC"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  <w:t xml:space="preserve">COMMUNITY SPECIAL ASSEMBLY MEETING SATURDAY </w:t>
                            </w:r>
                          </w:p>
                          <w:p w:rsidR="00330415" w:rsidRPr="005C5BBC" w:rsidRDefault="00330415" w:rsidP="005C5BBC">
                            <w:pPr>
                              <w:pStyle w:val="Heading1-Professional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</w:pPr>
                            <w:r w:rsidRPr="005C5BBC"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  <w:t xml:space="preserve">4/30/16 8AM </w:t>
                            </w:r>
                          </w:p>
                          <w:p w:rsidR="00330415" w:rsidRPr="005C5BBC" w:rsidRDefault="00330415" w:rsidP="00330415">
                            <w:pPr>
                              <w:pStyle w:val="Heading1-Professional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</w:pPr>
                            <w:proofErr w:type="gramStart"/>
                            <w:r w:rsidRPr="005C5BBC"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  <w:t>at</w:t>
                            </w:r>
                            <w:proofErr w:type="gramEnd"/>
                            <w:r w:rsidRPr="005C5BBC">
                              <w:rPr>
                                <w:rFonts w:ascii="Times New Roman" w:hAnsi="Times New Roman"/>
                                <w:b/>
                                <w:color w:val="F90718"/>
                                <w:szCs w:val="32"/>
                              </w:rPr>
                              <w:t xml:space="preserve"> the clubhouse:</w:t>
                            </w:r>
                          </w:p>
                          <w:p w:rsidR="00330415" w:rsidRPr="00EE4935" w:rsidRDefault="00330415" w:rsidP="00330415">
                            <w:pP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0415" w:rsidRPr="00EE4935" w:rsidRDefault="00330415" w:rsidP="00330415">
                            <w:pP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AGENDA </w:t>
                            </w:r>
                          </w:p>
                          <w:p w:rsidR="00330415" w:rsidRPr="00EE4935" w:rsidRDefault="00330415" w:rsidP="0033041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Call to order</w:t>
                            </w:r>
                          </w:p>
                          <w:p w:rsidR="00330415" w:rsidRPr="00EE4935" w:rsidRDefault="00330415" w:rsidP="0033041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Introduction of Board Members</w:t>
                            </w:r>
                          </w:p>
                          <w:p w:rsidR="00E12A16" w:rsidRDefault="00330415" w:rsidP="00EE493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Review of proposed changes</w:t>
                            </w:r>
                            <w:r w:rsidR="00EE4935"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to the By Laws </w:t>
                            </w:r>
                          </w:p>
                          <w:p w:rsidR="00EE4935" w:rsidRPr="00EE4935" w:rsidRDefault="00EE4935" w:rsidP="00EE493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Main changes include:</w:t>
                            </w:r>
                          </w:p>
                          <w:p w:rsidR="00EE4935" w:rsidRPr="00EE4935" w:rsidRDefault="00EE4935" w:rsidP="00EE4935">
                            <w:pPr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Property owner in good standing defined as dues are paid</w:t>
                            </w:r>
                          </w:p>
                          <w:p w:rsidR="00D35DDF" w:rsidRDefault="00EE4935" w:rsidP="00D35DDF">
                            <w:pPr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Initiation fee of $5.00 waived</w:t>
                            </w:r>
                          </w:p>
                          <w:p w:rsidR="00D35DDF" w:rsidRPr="00D35DDF" w:rsidRDefault="00366BD9" w:rsidP="00D35DDF">
                            <w:pPr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Clarifying</w:t>
                            </w:r>
                            <w:r w:rsidR="00D35DDF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dues as mandatory </w:t>
                            </w:r>
                          </w:p>
                          <w:p w:rsidR="00EE4935" w:rsidRPr="00EE4935" w:rsidRDefault="00EE4935" w:rsidP="00EE4935">
                            <w:pPr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General edits to make gender neutral (his/her) throughout the document</w:t>
                            </w:r>
                          </w:p>
                          <w:p w:rsidR="00EE4935" w:rsidRPr="00EE4935" w:rsidRDefault="00EE4935" w:rsidP="00EE4935">
                            <w:p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0415" w:rsidRPr="00EE4935" w:rsidRDefault="00330415" w:rsidP="00330415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FINAL Agenda </w:t>
                            </w:r>
                            <w:r w:rsidR="00EE4935"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and By Laws with proposed tracked changes </w:t>
                            </w:r>
                            <w:r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will be posted on our website </w:t>
                            </w:r>
                            <w:hyperlink r:id="rId9" w:history="1">
                              <w:r w:rsidRPr="00EE4935">
                                <w:rPr>
                                  <w:rStyle w:val="Hyperlink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www.romancoke.com</w:t>
                              </w:r>
                            </w:hyperlink>
                            <w:r w:rsidR="00140A1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935"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posted at the clubhouse</w:t>
                            </w:r>
                            <w:r w:rsidR="00140A1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 Copies can be emailed/mailed on requests to </w:t>
                            </w:r>
                            <w:hyperlink r:id="rId10" w:history="1">
                              <w:r w:rsidR="00140A15" w:rsidRPr="0064621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tlwilliams923@yahoo.com</w:t>
                              </w:r>
                            </w:hyperlink>
                            <w:r w:rsidR="00140A1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0415" w:rsidRPr="00EE4935" w:rsidRDefault="00EE4935" w:rsidP="00330415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4/15</w:t>
                            </w:r>
                            <w:r w:rsidR="00330415"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Friday dinner; </w:t>
                            </w:r>
                            <w:r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4/29</w:t>
                            </w:r>
                            <w:r w:rsidR="00330415" w:rsidRPr="00EE493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Friday dinner </w:t>
                            </w:r>
                          </w:p>
                          <w:p w:rsidR="00905ECE" w:rsidRDefault="00EE4935" w:rsidP="00BC2874">
                            <w:pPr>
                              <w:pStyle w:val="Heading1-Professional"/>
                              <w:jc w:val="center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Meeting followed by our SPRING CLEAN</w:t>
                            </w:r>
                            <w:r w:rsidR="00905ECE">
                              <w:rPr>
                                <w:color w:val="000099"/>
                              </w:rPr>
                              <w:t>-</w:t>
                            </w:r>
                            <w:r>
                              <w:rPr>
                                <w:color w:val="000099"/>
                              </w:rPr>
                              <w:t xml:space="preserve">UP </w:t>
                            </w:r>
                          </w:p>
                          <w:p w:rsidR="00330415" w:rsidRDefault="00EE4935" w:rsidP="00BC2874">
                            <w:pPr>
                              <w:pStyle w:val="Heading1-Professional"/>
                              <w:jc w:val="center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 xml:space="preserve">FOOD PROVIDED! </w:t>
                            </w:r>
                          </w:p>
                          <w:p w:rsidR="00905ECE" w:rsidRDefault="00905ECE" w:rsidP="00BC2874">
                            <w:pPr>
                              <w:pStyle w:val="Heading1-Professional"/>
                              <w:jc w:val="center"/>
                              <w:rPr>
                                <w:color w:val="000099"/>
                              </w:rPr>
                            </w:pPr>
                          </w:p>
                          <w:p w:rsidR="005625AA" w:rsidRPr="00BC2874" w:rsidRDefault="005625AA" w:rsidP="00BC2874">
                            <w:pPr>
                              <w:pStyle w:val="Heading1-Professional"/>
                              <w:jc w:val="center"/>
                              <w:rPr>
                                <w:color w:val="000099"/>
                              </w:rPr>
                            </w:pPr>
                            <w:r w:rsidRPr="00BC2874">
                              <w:rPr>
                                <w:color w:val="000099"/>
                              </w:rPr>
                              <w:t xml:space="preserve">ROB </w:t>
                            </w:r>
                            <w:r w:rsidR="00BC2874" w:rsidRPr="00BC2874">
                              <w:rPr>
                                <w:color w:val="000099"/>
                              </w:rPr>
                              <w:t xml:space="preserve">BOARD </w:t>
                            </w:r>
                            <w:r w:rsidRPr="00BC2874">
                              <w:rPr>
                                <w:color w:val="000099"/>
                              </w:rPr>
                              <w:t>ACTIVITES</w:t>
                            </w:r>
                          </w:p>
                          <w:p w:rsidR="005625AA" w:rsidRDefault="005625AA" w:rsidP="005625AA">
                            <w:pPr>
                              <w:pStyle w:val="Picture-Professional"/>
                              <w:jc w:val="center"/>
                            </w:pPr>
                          </w:p>
                          <w:p w:rsidR="005625AA" w:rsidRDefault="005625AA" w:rsidP="001E3FA2">
                            <w:pPr>
                              <w:spacing w:after="200" w:line="276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The Board works to promote community gatherings and utilization of our community clubhouse by opening the clubhouse for dinners every other Friday night, hosting annual community gatherings (4</w:t>
                            </w:r>
                            <w:r w:rsidRPr="005625AA">
                              <w:rPr>
                                <w:rFonts w:eastAsia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625AA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of July parade &amp; picnic partnering with KIECA</w:t>
                            </w:r>
                            <w:r w:rsidR="0097380E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&amp; United Communities Volunteer Fire Department</w:t>
                            </w:r>
                            <w:r w:rsidRPr="005625AA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, annual Pig Roast in September, and Holiday dinner with Santa Visit).  </w:t>
                            </w:r>
                          </w:p>
                          <w:p w:rsidR="00366BD9" w:rsidRDefault="00366BD9" w:rsidP="001E3FA2">
                            <w:pPr>
                              <w:spacing w:after="200" w:line="276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  <w:p w:rsidR="00E12624" w:rsidRDefault="00E12624" w:rsidP="00E12624">
                            <w:pPr>
                              <w:pStyle w:val="SidebarTitle-Professional"/>
                              <w:jc w:val="center"/>
                            </w:pPr>
                            <w:r>
                              <w:t>membership dues</w:t>
                            </w:r>
                          </w:p>
                          <w:p w:rsidR="00E12624" w:rsidRDefault="00E12624" w:rsidP="00E12624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E12624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Membership is available to all in our community with annual dues of $75 paid in September. The dues help maintain the clubhouse, work towards </w:t>
                            </w:r>
                            <w:r w:rsidR="001E3FA2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improvements or fix repairs on &gt;40 years</w:t>
                            </w:r>
                            <w:r w:rsidRPr="00E12624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old clubhouse and work towards events and items (playground</w:t>
                            </w:r>
                            <w:r w:rsidR="001E3FA2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, beach and pier</w:t>
                            </w:r>
                            <w:r w:rsidRPr="00E12624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) that community members will be able to use and enjoy.</w:t>
                            </w:r>
                          </w:p>
                          <w:p w:rsidR="00366BD9" w:rsidRDefault="00366BD9" w:rsidP="00E12624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  <w:p w:rsidR="00366BD9" w:rsidRDefault="00366BD9" w:rsidP="00E12624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  <w:p w:rsidR="00D35DDF" w:rsidRPr="005625AA" w:rsidRDefault="00D35DDF" w:rsidP="00D35DD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25AA">
                              <w:rPr>
                                <w:rFonts w:eastAsia="Calibri"/>
                                <w:b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>Current ROB Board:</w:t>
                            </w:r>
                          </w:p>
                          <w:p w:rsidR="00D35DDF" w:rsidRPr="005625AA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 xml:space="preserve">President: James </w:t>
                            </w:r>
                            <w:proofErr w:type="spellStart"/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Slonena</w:t>
                            </w:r>
                            <w:proofErr w:type="spellEnd"/>
                          </w:p>
                          <w:p w:rsidR="00D35DDF" w:rsidRPr="005625AA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 xml:space="preserve">Vice President: </w:t>
                            </w:r>
                            <w:r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Bobby Cary</w:t>
                            </w:r>
                          </w:p>
                          <w:p w:rsidR="00D35DDF" w:rsidRPr="005625AA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Treasurer: Jean Parker</w:t>
                            </w:r>
                          </w:p>
                          <w:p w:rsidR="00D35DDF" w:rsidRPr="005625AA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Secretary: Tammy Yokum</w:t>
                            </w:r>
                          </w:p>
                          <w:p w:rsidR="00D35DDF" w:rsidRPr="00EE4935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4935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 xml:space="preserve">Board of Directors: </w:t>
                            </w:r>
                          </w:p>
                          <w:p w:rsidR="00D35DDF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Mary Rose Fields</w:t>
                            </w:r>
                          </w:p>
                          <w:p w:rsidR="00D35DDF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Kathy Thomas</w:t>
                            </w:r>
                          </w:p>
                          <w:p w:rsidR="00D35DDF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 xml:space="preserve"> John Bly</w:t>
                            </w:r>
                          </w:p>
                          <w:p w:rsidR="00D35DDF" w:rsidRDefault="00D35DDF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 xml:space="preserve">Jonathan </w:t>
                            </w:r>
                            <w:proofErr w:type="spellStart"/>
                            <w:r w:rsidRPr="005625AA"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  <w:t>Soistman</w:t>
                            </w:r>
                            <w:proofErr w:type="spellEnd"/>
                          </w:p>
                          <w:p w:rsidR="004F1674" w:rsidRDefault="004F1674" w:rsidP="00D35DDF">
                            <w:pPr>
                              <w:jc w:val="center"/>
                              <w:rPr>
                                <w:rFonts w:eastAsia="Calibri"/>
                                <w:color w:val="000099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F1674" w:rsidRPr="005625AA" w:rsidRDefault="004F1674" w:rsidP="004F1674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625AA">
                              <w:rPr>
                                <w:rFonts w:eastAsia="Calibri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Romancoke on the Bay Improvement Association INC. was founded by community members with the objective to promote social, recreational, and community activities and interest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5625AA">
                              <w:rPr>
                                <w:rFonts w:eastAsia="Calibri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s may be conducted, sponsored and encouraged by the membership.</w:t>
                            </w:r>
                          </w:p>
                          <w:p w:rsidR="00E12624" w:rsidRPr="00E12624" w:rsidRDefault="00E12624" w:rsidP="00E12624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24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35pt;margin-top:5.4pt;width:261pt;height:5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" o:allowincell="f" filled="f" strokecolor="navy">
                <v:textbox style="mso-next-textbox:#Text Box 8">
                  <w:txbxContent>
                    <w:p w:rsidR="005C5BBC" w:rsidRPr="005C5BBC" w:rsidRDefault="00330415" w:rsidP="00330415">
                      <w:pPr>
                        <w:pStyle w:val="Heading1-Professional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</w:pPr>
                      <w:r w:rsidRPr="005C5BBC"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  <w:t xml:space="preserve">COMMUNITY SPECIAL ASSEMBLY MEETING SATURDAY </w:t>
                      </w:r>
                    </w:p>
                    <w:p w:rsidR="00330415" w:rsidRPr="005C5BBC" w:rsidRDefault="00330415" w:rsidP="005C5BBC">
                      <w:pPr>
                        <w:pStyle w:val="Heading1-Professional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</w:pPr>
                      <w:r w:rsidRPr="005C5BBC"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  <w:t xml:space="preserve">4/30/16 8AM </w:t>
                      </w:r>
                    </w:p>
                    <w:p w:rsidR="00330415" w:rsidRPr="005C5BBC" w:rsidRDefault="00330415" w:rsidP="00330415">
                      <w:pPr>
                        <w:pStyle w:val="Heading1-Professional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</w:pPr>
                      <w:proofErr w:type="gramStart"/>
                      <w:r w:rsidRPr="005C5BBC"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  <w:t>at</w:t>
                      </w:r>
                      <w:proofErr w:type="gramEnd"/>
                      <w:r w:rsidRPr="005C5BBC">
                        <w:rPr>
                          <w:rFonts w:ascii="Times New Roman" w:hAnsi="Times New Roman"/>
                          <w:b/>
                          <w:color w:val="F90718"/>
                          <w:szCs w:val="32"/>
                        </w:rPr>
                        <w:t xml:space="preserve"> the clubhouse:</w:t>
                      </w:r>
                    </w:p>
                    <w:p w:rsidR="00330415" w:rsidRPr="00EE4935" w:rsidRDefault="00330415" w:rsidP="00330415">
                      <w:pPr>
                        <w:rPr>
                          <w:rFonts w:eastAsia="Calibri"/>
                          <w:b/>
                          <w:sz w:val="24"/>
                          <w:szCs w:val="24"/>
                        </w:rPr>
                      </w:pPr>
                    </w:p>
                    <w:p w:rsidR="00330415" w:rsidRPr="00EE4935" w:rsidRDefault="00330415" w:rsidP="00330415">
                      <w:pPr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 xml:space="preserve">AGENDA </w:t>
                      </w:r>
                    </w:p>
                    <w:p w:rsidR="00330415" w:rsidRPr="00EE4935" w:rsidRDefault="00330415" w:rsidP="0033041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Call to order</w:t>
                      </w:r>
                    </w:p>
                    <w:p w:rsidR="00330415" w:rsidRPr="00EE4935" w:rsidRDefault="00330415" w:rsidP="0033041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Introduction of Board Members</w:t>
                      </w:r>
                    </w:p>
                    <w:p w:rsidR="00E12A16" w:rsidRDefault="00330415" w:rsidP="00EE493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Review of proposed changes</w:t>
                      </w:r>
                      <w:r w:rsidR="00EE4935"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 xml:space="preserve"> to the By Laws </w:t>
                      </w:r>
                    </w:p>
                    <w:p w:rsidR="00EE4935" w:rsidRPr="00EE4935" w:rsidRDefault="00EE4935" w:rsidP="00EE493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Main changes include:</w:t>
                      </w:r>
                    </w:p>
                    <w:p w:rsidR="00EE4935" w:rsidRPr="00EE4935" w:rsidRDefault="00EE4935" w:rsidP="00EE4935">
                      <w:pPr>
                        <w:numPr>
                          <w:ilvl w:val="1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Property owner in good standing defined as dues are paid</w:t>
                      </w:r>
                    </w:p>
                    <w:p w:rsidR="00D35DDF" w:rsidRDefault="00EE4935" w:rsidP="00D35DDF">
                      <w:pPr>
                        <w:numPr>
                          <w:ilvl w:val="1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Initiation fee of $5.00 waived</w:t>
                      </w:r>
                    </w:p>
                    <w:p w:rsidR="00D35DDF" w:rsidRPr="00D35DDF" w:rsidRDefault="00366BD9" w:rsidP="00D35DDF">
                      <w:pPr>
                        <w:numPr>
                          <w:ilvl w:val="1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Clarifying</w:t>
                      </w:r>
                      <w:r w:rsidR="00D35DDF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 xml:space="preserve"> dues as mandatory </w:t>
                      </w:r>
                    </w:p>
                    <w:p w:rsidR="00EE4935" w:rsidRPr="00EE4935" w:rsidRDefault="00EE4935" w:rsidP="00EE4935">
                      <w:pPr>
                        <w:numPr>
                          <w:ilvl w:val="1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General edits to make gender neutral (his/her) throughout the document</w:t>
                      </w:r>
                    </w:p>
                    <w:p w:rsidR="00EE4935" w:rsidRPr="00EE4935" w:rsidRDefault="00EE4935" w:rsidP="00EE4935">
                      <w:pPr>
                        <w:spacing w:after="200" w:line="276" w:lineRule="auto"/>
                        <w:contextualSpacing/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330415" w:rsidRPr="00EE4935" w:rsidRDefault="00330415" w:rsidP="00330415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The FINAL Agenda </w:t>
                      </w:r>
                      <w:r w:rsidR="00EE4935"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and By Laws with proposed tracked changes </w:t>
                      </w:r>
                      <w:r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will be posted on our website </w:t>
                      </w:r>
                      <w:hyperlink r:id="rId11" w:history="1">
                        <w:r w:rsidRPr="00EE4935">
                          <w:rPr>
                            <w:rStyle w:val="Hyperlink"/>
                            <w:b/>
                            <w:color w:val="000000"/>
                            <w:sz w:val="24"/>
                            <w:szCs w:val="24"/>
                          </w:rPr>
                          <w:t>www.romancoke.com</w:t>
                        </w:r>
                      </w:hyperlink>
                      <w:r w:rsidR="00140A1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E4935"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and </w:t>
                      </w:r>
                      <w:r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>posted at the clubhouse</w:t>
                      </w:r>
                      <w:r w:rsidR="00140A1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.  Copies can be emailed/mailed on requests to </w:t>
                      </w:r>
                      <w:hyperlink r:id="rId12" w:history="1">
                        <w:r w:rsidR="00140A15" w:rsidRPr="0064621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tlwilliams923@yahoo.com</w:t>
                        </w:r>
                      </w:hyperlink>
                      <w:r w:rsidR="00140A1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0415" w:rsidRPr="00EE4935" w:rsidRDefault="00EE4935" w:rsidP="00330415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>4/15</w:t>
                      </w:r>
                      <w:r w:rsidR="00330415"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Friday dinner; </w:t>
                      </w:r>
                      <w:r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>4/29</w:t>
                      </w:r>
                      <w:r w:rsidR="00330415" w:rsidRPr="00EE4935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Friday dinner </w:t>
                      </w:r>
                    </w:p>
                    <w:p w:rsidR="00905ECE" w:rsidRDefault="00EE4935" w:rsidP="00BC2874">
                      <w:pPr>
                        <w:pStyle w:val="Heading1-Professional"/>
                        <w:jc w:val="center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Meeting followed by our SPRING CLEAN</w:t>
                      </w:r>
                      <w:r w:rsidR="00905ECE">
                        <w:rPr>
                          <w:color w:val="000099"/>
                        </w:rPr>
                        <w:t>-</w:t>
                      </w:r>
                      <w:r>
                        <w:rPr>
                          <w:color w:val="000099"/>
                        </w:rPr>
                        <w:t xml:space="preserve">UP </w:t>
                      </w:r>
                    </w:p>
                    <w:p w:rsidR="00330415" w:rsidRDefault="00EE4935" w:rsidP="00BC2874">
                      <w:pPr>
                        <w:pStyle w:val="Heading1-Professional"/>
                        <w:jc w:val="center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 xml:space="preserve">FOOD PROVIDED! </w:t>
                      </w:r>
                    </w:p>
                    <w:p w:rsidR="00905ECE" w:rsidRDefault="00905ECE" w:rsidP="00BC2874">
                      <w:pPr>
                        <w:pStyle w:val="Heading1-Professional"/>
                        <w:jc w:val="center"/>
                        <w:rPr>
                          <w:color w:val="000099"/>
                        </w:rPr>
                      </w:pPr>
                    </w:p>
                    <w:p w:rsidR="005625AA" w:rsidRPr="00BC2874" w:rsidRDefault="005625AA" w:rsidP="00BC2874">
                      <w:pPr>
                        <w:pStyle w:val="Heading1-Professional"/>
                        <w:jc w:val="center"/>
                        <w:rPr>
                          <w:color w:val="000099"/>
                        </w:rPr>
                      </w:pPr>
                      <w:r w:rsidRPr="00BC2874">
                        <w:rPr>
                          <w:color w:val="000099"/>
                        </w:rPr>
                        <w:t xml:space="preserve">ROB </w:t>
                      </w:r>
                      <w:r w:rsidR="00BC2874" w:rsidRPr="00BC2874">
                        <w:rPr>
                          <w:color w:val="000099"/>
                        </w:rPr>
                        <w:t xml:space="preserve">BOARD </w:t>
                      </w:r>
                      <w:r w:rsidRPr="00BC2874">
                        <w:rPr>
                          <w:color w:val="000099"/>
                        </w:rPr>
                        <w:t>ACTIVITES</w:t>
                      </w:r>
                    </w:p>
                    <w:p w:rsidR="005625AA" w:rsidRDefault="005625AA" w:rsidP="005625AA">
                      <w:pPr>
                        <w:pStyle w:val="Picture-Professional"/>
                        <w:jc w:val="center"/>
                      </w:pPr>
                    </w:p>
                    <w:p w:rsidR="005625AA" w:rsidRDefault="005625AA" w:rsidP="001E3FA2">
                      <w:pPr>
                        <w:spacing w:after="200" w:line="276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sz w:val="24"/>
                          <w:szCs w:val="24"/>
                        </w:rPr>
                        <w:t>The Board works to promote community gatherings and utilization of our community clubhouse by opening the clubhouse for dinners every other Friday night, hosting annual community gatherings (4</w:t>
                      </w:r>
                      <w:r w:rsidRPr="005625AA">
                        <w:rPr>
                          <w:rFonts w:eastAsia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625AA">
                        <w:rPr>
                          <w:rFonts w:eastAsia="Calibri"/>
                          <w:sz w:val="24"/>
                          <w:szCs w:val="24"/>
                        </w:rPr>
                        <w:t xml:space="preserve"> of July parade &amp; picnic partnering with KIECA</w:t>
                      </w:r>
                      <w:r w:rsidR="0097380E">
                        <w:rPr>
                          <w:rFonts w:eastAsia="Calibri"/>
                          <w:sz w:val="24"/>
                          <w:szCs w:val="24"/>
                        </w:rPr>
                        <w:t xml:space="preserve"> &amp; United Communities Volunteer Fire Department</w:t>
                      </w:r>
                      <w:r w:rsidRPr="005625AA">
                        <w:rPr>
                          <w:rFonts w:eastAsia="Calibri"/>
                          <w:sz w:val="24"/>
                          <w:szCs w:val="24"/>
                        </w:rPr>
                        <w:t xml:space="preserve">, annual Pig Roast in September, and Holiday dinner with Santa Visit).  </w:t>
                      </w:r>
                    </w:p>
                    <w:p w:rsidR="00366BD9" w:rsidRDefault="00366BD9" w:rsidP="001E3FA2">
                      <w:pPr>
                        <w:spacing w:after="200" w:line="276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  <w:p w:rsidR="00E12624" w:rsidRDefault="00E12624" w:rsidP="00E12624">
                      <w:pPr>
                        <w:pStyle w:val="SidebarTitle-Professional"/>
                        <w:jc w:val="center"/>
                      </w:pPr>
                      <w:r>
                        <w:t>membership dues</w:t>
                      </w:r>
                    </w:p>
                    <w:p w:rsidR="00E12624" w:rsidRDefault="00E12624" w:rsidP="00E12624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E12624">
                        <w:rPr>
                          <w:rFonts w:eastAsia="Calibri"/>
                          <w:sz w:val="24"/>
                          <w:szCs w:val="24"/>
                        </w:rPr>
                        <w:t xml:space="preserve">Membership is available to all in our community with annual dues of $75 paid in September. The dues help maintain the clubhouse, work towards </w:t>
                      </w:r>
                      <w:r w:rsidR="001E3FA2">
                        <w:rPr>
                          <w:rFonts w:eastAsia="Calibri"/>
                          <w:sz w:val="24"/>
                          <w:szCs w:val="24"/>
                        </w:rPr>
                        <w:t>improvements or fix repairs on &gt;40 years</w:t>
                      </w:r>
                      <w:r w:rsidRPr="00E12624">
                        <w:rPr>
                          <w:rFonts w:eastAsia="Calibri"/>
                          <w:sz w:val="24"/>
                          <w:szCs w:val="24"/>
                        </w:rPr>
                        <w:t xml:space="preserve"> old clubhouse and work towards events and items (playground</w:t>
                      </w:r>
                      <w:r w:rsidR="001E3FA2">
                        <w:rPr>
                          <w:rFonts w:eastAsia="Calibri"/>
                          <w:sz w:val="24"/>
                          <w:szCs w:val="24"/>
                        </w:rPr>
                        <w:t>, beach and pier</w:t>
                      </w:r>
                      <w:r w:rsidRPr="00E12624">
                        <w:rPr>
                          <w:rFonts w:eastAsia="Calibri"/>
                          <w:sz w:val="24"/>
                          <w:szCs w:val="24"/>
                        </w:rPr>
                        <w:t>) that community members will be able to use and enjoy.</w:t>
                      </w:r>
                    </w:p>
                    <w:p w:rsidR="00366BD9" w:rsidRDefault="00366BD9" w:rsidP="00E12624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  <w:p w:rsidR="00366BD9" w:rsidRDefault="00366BD9" w:rsidP="00E12624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  <w:p w:rsidR="00D35DDF" w:rsidRPr="005625AA" w:rsidRDefault="00D35DDF" w:rsidP="00D35DDF">
                      <w:pPr>
                        <w:jc w:val="center"/>
                        <w:rPr>
                          <w:rFonts w:eastAsia="Calibri"/>
                          <w:b/>
                          <w:color w:val="000099"/>
                          <w:sz w:val="24"/>
                          <w:szCs w:val="24"/>
                          <w:u w:val="single"/>
                        </w:rPr>
                      </w:pPr>
                      <w:r w:rsidRPr="005625AA">
                        <w:rPr>
                          <w:rFonts w:eastAsia="Calibri"/>
                          <w:b/>
                          <w:color w:val="000099"/>
                          <w:sz w:val="24"/>
                          <w:szCs w:val="24"/>
                          <w:u w:val="single"/>
                        </w:rPr>
                        <w:t>Current ROB Board:</w:t>
                      </w:r>
                    </w:p>
                    <w:p w:rsidR="00D35DDF" w:rsidRPr="005625AA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 xml:space="preserve">President: James </w:t>
                      </w:r>
                      <w:proofErr w:type="spellStart"/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Slonena</w:t>
                      </w:r>
                      <w:proofErr w:type="spellEnd"/>
                    </w:p>
                    <w:p w:rsidR="00D35DDF" w:rsidRPr="005625AA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 xml:space="preserve">Vice President: </w:t>
                      </w:r>
                      <w:r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Bobby Cary</w:t>
                      </w:r>
                    </w:p>
                    <w:p w:rsidR="00D35DDF" w:rsidRPr="005625AA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Treasurer: Jean Parker</w:t>
                      </w:r>
                    </w:p>
                    <w:p w:rsidR="00D35DDF" w:rsidRPr="005625AA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Secretary: Tammy Yokum</w:t>
                      </w:r>
                    </w:p>
                    <w:p w:rsidR="00D35DDF" w:rsidRPr="00EE4935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  <w:u w:val="single"/>
                        </w:rPr>
                      </w:pPr>
                      <w:r w:rsidRPr="00EE4935">
                        <w:rPr>
                          <w:rFonts w:eastAsia="Calibri"/>
                          <w:color w:val="000099"/>
                          <w:sz w:val="24"/>
                          <w:szCs w:val="24"/>
                          <w:u w:val="single"/>
                        </w:rPr>
                        <w:t xml:space="preserve">Board of Directors: </w:t>
                      </w:r>
                    </w:p>
                    <w:p w:rsidR="00D35DDF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Mary Rose Fields</w:t>
                      </w:r>
                    </w:p>
                    <w:p w:rsidR="00D35DDF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Kathy Thomas</w:t>
                      </w:r>
                    </w:p>
                    <w:p w:rsidR="00D35DDF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 xml:space="preserve"> John Bly</w:t>
                      </w:r>
                    </w:p>
                    <w:p w:rsidR="00D35DDF" w:rsidRDefault="00D35DDF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 xml:space="preserve">Jonathan </w:t>
                      </w:r>
                      <w:proofErr w:type="spellStart"/>
                      <w:r w:rsidRPr="005625AA"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  <w:t>Soistman</w:t>
                      </w:r>
                      <w:proofErr w:type="spellEnd"/>
                    </w:p>
                    <w:p w:rsidR="004F1674" w:rsidRDefault="004F1674" w:rsidP="00D35DDF">
                      <w:pPr>
                        <w:jc w:val="center"/>
                        <w:rPr>
                          <w:rFonts w:eastAsia="Calibri"/>
                          <w:color w:val="000099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F1674" w:rsidRPr="005625AA" w:rsidRDefault="004F1674" w:rsidP="004F1674">
                      <w:pPr>
                        <w:spacing w:line="276" w:lineRule="auto"/>
                        <w:jc w:val="center"/>
                        <w:rPr>
                          <w:rFonts w:eastAsia="Calibri"/>
                          <w:b/>
                          <w:i/>
                          <w:color w:val="000099"/>
                          <w:sz w:val="24"/>
                          <w:szCs w:val="24"/>
                        </w:rPr>
                      </w:pPr>
                      <w:r w:rsidRPr="005625AA">
                        <w:rPr>
                          <w:rFonts w:eastAsia="Calibri"/>
                          <w:b/>
                          <w:i/>
                          <w:color w:val="000099"/>
                          <w:sz w:val="24"/>
                          <w:szCs w:val="24"/>
                        </w:rPr>
                        <w:t>Romancoke on the Bay Improvement Association INC. was founded by community members with the objective to promote social, recreational, and community activities and interest</w:t>
                      </w:r>
                      <w:r>
                        <w:rPr>
                          <w:rFonts w:eastAsia="Calibri"/>
                          <w:b/>
                          <w:i/>
                          <w:color w:val="000099"/>
                          <w:sz w:val="24"/>
                          <w:szCs w:val="24"/>
                        </w:rPr>
                        <w:t xml:space="preserve"> a</w:t>
                      </w:r>
                      <w:r w:rsidRPr="005625AA">
                        <w:rPr>
                          <w:rFonts w:eastAsia="Calibri"/>
                          <w:b/>
                          <w:i/>
                          <w:color w:val="000099"/>
                          <w:sz w:val="24"/>
                          <w:szCs w:val="24"/>
                        </w:rPr>
                        <w:t>s may be conducted, sponsored and encouraged by the membership.</w:t>
                      </w:r>
                    </w:p>
                    <w:p w:rsidR="00E12624" w:rsidRPr="00E12624" w:rsidRDefault="00E12624" w:rsidP="00E12624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50F179" wp14:editId="2B4C8713">
                <wp:simplePos x="0" y="0"/>
                <wp:positionH relativeFrom="column">
                  <wp:posOffset>-71755</wp:posOffset>
                </wp:positionH>
                <wp:positionV relativeFrom="paragraph">
                  <wp:posOffset>68581</wp:posOffset>
                </wp:positionV>
                <wp:extent cx="3314700" cy="659130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9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2874" w:rsidRDefault="00BC2874" w:rsidP="005625AA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7380E" w:rsidRPr="00D35DDF" w:rsidRDefault="0097380E" w:rsidP="00BA39B5">
                            <w:pPr>
                              <w:pStyle w:val="SidebarTitle-Professional"/>
                              <w:jc w:val="center"/>
                              <w:rPr>
                                <w:rFonts w:ascii="Times New Roman" w:hAnsi="Times New Roman"/>
                                <w:b/>
                                <w:color w:val="EB0F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5DDF">
                              <w:rPr>
                                <w:rFonts w:ascii="Times New Roman" w:hAnsi="Times New Roman"/>
                                <w:b/>
                                <w:color w:val="EB0F24"/>
                                <w:sz w:val="28"/>
                                <w:szCs w:val="28"/>
                                <w:u w:val="single"/>
                              </w:rPr>
                              <w:t>IMPORTANT UPCOMING EVENTS</w:t>
                            </w:r>
                          </w:p>
                          <w:p w:rsidR="00D35DDF" w:rsidRDefault="00D35DDF" w:rsidP="00EE4935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:rsidR="00E12A16" w:rsidRPr="00D35DDF" w:rsidRDefault="00D35DDF" w:rsidP="00EE4935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99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4894" cy="479424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layground-10442982[1]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59" cy="518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4935" w:rsidRPr="00D35DDF">
                              <w:rPr>
                                <w:rFonts w:ascii="Times New Roman" w:hAnsi="Times New Roman"/>
                                <w:b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 xml:space="preserve">PLAYGROUND RESTORATION </w:t>
                            </w:r>
                          </w:p>
                          <w:p w:rsidR="00EE4935" w:rsidRPr="00D35DDF" w:rsidRDefault="00EE4935" w:rsidP="00D35DDF">
                            <w:pPr>
                              <w:pStyle w:val="Heading1-Professional"/>
                              <w:spacing w:before="0" w:after="0"/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A special thanks to our </w:t>
                            </w:r>
                            <w:r w:rsid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Playground Committee Chair, </w:t>
                            </w:r>
                            <w:r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Amanda </w:t>
                            </w:r>
                            <w:r w:rsidR="00F7611B"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>Jenkins</w:t>
                            </w:r>
                            <w:r w:rsid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35DDF"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>who</w:t>
                            </w:r>
                            <w:r w:rsidR="00F7611B"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 has initiated interest </w:t>
                            </w:r>
                            <w:r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and is </w:t>
                            </w:r>
                            <w:r w:rsidR="00F7611B"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raising funds to </w:t>
                            </w:r>
                            <w:r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renew our playground.  </w:t>
                            </w:r>
                            <w:r w:rsidR="00F7611B"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>To contribute and see our goal visit the website at</w:t>
                            </w:r>
                            <w:r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4935" w:rsidRDefault="00400317" w:rsidP="00EE4935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EE4935" w:rsidRPr="00D35DDF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www.romancoke.com</w:t>
                              </w:r>
                            </w:hyperlink>
                            <w:r w:rsidR="00EE4935" w:rsidRPr="00D35DDF"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5DDF" w:rsidRDefault="00D35DDF" w:rsidP="00EE4935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:rsidR="00D35DDF" w:rsidRPr="00D35DDF" w:rsidRDefault="00D35DDF" w:rsidP="00EE4935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F90718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4164" cy="53721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4th_of_July[1]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697" cy="578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DDF" w:rsidRPr="00D35DDF" w:rsidRDefault="00330415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  <w:r w:rsidRPr="00D35DDF"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  <w:t>ROB &amp; KIECA Annual 4</w:t>
                            </w:r>
                            <w:r w:rsidRPr="00D35DDF">
                              <w:rPr>
                                <w:rFonts w:ascii="Times New Roman" w:hAnsi="Times New Roman"/>
                                <w:color w:val="F9071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5DDF"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  <w:t xml:space="preserve"> of July </w:t>
                            </w:r>
                          </w:p>
                          <w:p w:rsidR="00330415" w:rsidRDefault="00330415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  <w:r w:rsidRPr="00D35DDF"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  <w:t xml:space="preserve">Parade and Picnic </w:t>
                            </w:r>
                            <w:r w:rsidR="00D35DDF"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  <w:t xml:space="preserve">Monday 7/4/16 </w:t>
                            </w: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F90718"/>
                                <w:szCs w:val="32"/>
                              </w:rPr>
                              <w:drawing>
                                <wp:inline distT="0" distB="0" distL="0" distR="0">
                                  <wp:extent cx="1082384" cy="893445"/>
                                  <wp:effectExtent l="0" t="0" r="381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20243235[1]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676" cy="916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DDF" w:rsidRDefault="00D35DDF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</w:p>
                          <w:p w:rsidR="00366BD9" w:rsidRDefault="00366BD9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F90718"/>
                                <w:szCs w:val="32"/>
                              </w:rPr>
                            </w:pPr>
                          </w:p>
                          <w:p w:rsidR="00BC2874" w:rsidRPr="00366BD9" w:rsidRDefault="00330415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366BD9">
                              <w:rPr>
                                <w:rFonts w:ascii="Times New Roman" w:hAnsi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  <w:t>8</w:t>
                            </w:r>
                            <w:r w:rsidR="00BC2874" w:rsidRPr="00366BD9">
                              <w:rPr>
                                <w:rFonts w:ascii="Times New Roman" w:hAnsi="Times New Roman"/>
                                <w:b/>
                                <w:color w:val="000099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C2874" w:rsidRPr="00366BD9">
                              <w:rPr>
                                <w:rFonts w:ascii="Times New Roman" w:hAnsi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  <w:t xml:space="preserve"> Annual Pig Roast Saturday 9/</w:t>
                            </w:r>
                            <w:r w:rsidRPr="00366BD9">
                              <w:rPr>
                                <w:rFonts w:ascii="Times New Roman" w:hAnsi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  <w:t>24</w:t>
                            </w:r>
                            <w:r w:rsidR="00E12A16" w:rsidRPr="00366BD9">
                              <w:rPr>
                                <w:rFonts w:ascii="Times New Roman" w:hAnsi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  <w:t>/16</w:t>
                            </w:r>
                          </w:p>
                          <w:p w:rsidR="001E3FA2" w:rsidRPr="00D35DDF" w:rsidRDefault="001E3FA2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:rsidR="00BC2874" w:rsidRPr="00BC2874" w:rsidRDefault="00BC2874" w:rsidP="00BC2874">
                            <w:pPr>
                              <w:pStyle w:val="Heading1-Professional"/>
                              <w:spacing w:before="0" w:after="0"/>
                              <w:jc w:val="center"/>
                              <w:rPr>
                                <w:rFonts w:ascii="Berlin Sans FB Demi" w:hAnsi="Berlin Sans FB Demi"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F179" id="Text Box 2" o:spid="_x0000_s1027" type="#_x0000_t202" style="position:absolute;margin-left:-5.65pt;margin-top:5.4pt;width:261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" o:allowincell="f" fillcolor="white [3201]" strokecolor="#4bacc6 [3208]" strokeweight="2.5pt">
                <v:shadow color="#868686"/>
                <v:textbox>
                  <w:txbxContent>
                    <w:p w:rsidR="00BC2874" w:rsidRDefault="00BC2874" w:rsidP="005625AA">
                      <w:pPr>
                        <w:jc w:val="center"/>
                        <w:rPr>
                          <w:rFonts w:eastAsia="Calibri"/>
                          <w:b/>
                          <w:color w:val="000099"/>
                          <w:sz w:val="24"/>
                          <w:szCs w:val="24"/>
                          <w:u w:val="single"/>
                        </w:rPr>
                      </w:pPr>
                    </w:p>
                    <w:p w:rsidR="0097380E" w:rsidRPr="00D35DDF" w:rsidRDefault="0097380E" w:rsidP="00BA39B5">
                      <w:pPr>
                        <w:pStyle w:val="SidebarTitle-Professional"/>
                        <w:jc w:val="center"/>
                        <w:rPr>
                          <w:rFonts w:ascii="Times New Roman" w:hAnsi="Times New Roman"/>
                          <w:b/>
                          <w:color w:val="EB0F24"/>
                          <w:sz w:val="28"/>
                          <w:szCs w:val="28"/>
                          <w:u w:val="single"/>
                        </w:rPr>
                      </w:pPr>
                      <w:r w:rsidRPr="00D35DDF">
                        <w:rPr>
                          <w:rFonts w:ascii="Times New Roman" w:hAnsi="Times New Roman"/>
                          <w:b/>
                          <w:color w:val="EB0F24"/>
                          <w:sz w:val="28"/>
                          <w:szCs w:val="28"/>
                          <w:u w:val="single"/>
                        </w:rPr>
                        <w:t>IMPORTANT UPCOMING EVENTS</w:t>
                      </w:r>
                    </w:p>
                    <w:p w:rsidR="00D35DDF" w:rsidRDefault="00D35DDF" w:rsidP="00EE4935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:rsidR="00E12A16" w:rsidRPr="00D35DDF" w:rsidRDefault="00D35DDF" w:rsidP="00EE4935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color w:val="00009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99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4894" cy="479424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layground-10442982[1]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59" cy="518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4935" w:rsidRPr="00D35DDF">
                        <w:rPr>
                          <w:rFonts w:ascii="Times New Roman" w:hAnsi="Times New Roman"/>
                          <w:b/>
                          <w:color w:val="000099"/>
                          <w:sz w:val="24"/>
                          <w:szCs w:val="24"/>
                          <w:u w:val="single"/>
                        </w:rPr>
                        <w:t xml:space="preserve">PLAYGROUND RESTORATION </w:t>
                      </w:r>
                    </w:p>
                    <w:p w:rsidR="00EE4935" w:rsidRPr="00D35DDF" w:rsidRDefault="00EE4935" w:rsidP="00D35DDF">
                      <w:pPr>
                        <w:pStyle w:val="Heading1-Professional"/>
                        <w:spacing w:before="0" w:after="0"/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</w:pPr>
                      <w:r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A special thanks to our </w:t>
                      </w:r>
                      <w:r w:rsid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Playground Committee Chair, </w:t>
                      </w:r>
                      <w:r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Amanda </w:t>
                      </w:r>
                      <w:r w:rsidR="00F7611B"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Jenkins</w:t>
                      </w:r>
                      <w:r w:rsid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, </w:t>
                      </w:r>
                      <w:r w:rsidR="00D35DDF"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who</w:t>
                      </w:r>
                      <w:r w:rsidR="00F7611B"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 has initiated interest </w:t>
                      </w:r>
                      <w:r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and is </w:t>
                      </w:r>
                      <w:r w:rsidR="00F7611B"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raising funds to </w:t>
                      </w:r>
                      <w:r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renew our playground.  </w:t>
                      </w:r>
                      <w:r w:rsidR="00F7611B"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To contribute and see our goal visit the website at</w:t>
                      </w:r>
                      <w:r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4935" w:rsidRDefault="0013224D" w:rsidP="00EE4935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</w:pPr>
                      <w:hyperlink r:id="rId18" w:history="1">
                        <w:r w:rsidR="00EE4935" w:rsidRPr="00D35DDF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www.romancoke.com</w:t>
                        </w:r>
                      </w:hyperlink>
                      <w:r w:rsidR="00EE4935" w:rsidRPr="00D35DD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5DDF" w:rsidRDefault="00D35DDF" w:rsidP="00EE4935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:rsidR="00D35DDF" w:rsidRPr="00D35DDF" w:rsidRDefault="00D35DDF" w:rsidP="00EE4935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F90718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4164" cy="53721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th_of_July[1]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697" cy="578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DDF" w:rsidRPr="00D35DDF" w:rsidRDefault="00330415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  <w:r w:rsidRPr="00D35DDF">
                        <w:rPr>
                          <w:rFonts w:ascii="Times New Roman" w:hAnsi="Times New Roman"/>
                          <w:color w:val="F90718"/>
                          <w:szCs w:val="32"/>
                        </w:rPr>
                        <w:t>ROB &amp; KIECA Annual 4</w:t>
                      </w:r>
                      <w:r w:rsidRPr="00D35DDF">
                        <w:rPr>
                          <w:rFonts w:ascii="Times New Roman" w:hAnsi="Times New Roman"/>
                          <w:color w:val="F90718"/>
                          <w:szCs w:val="32"/>
                          <w:vertAlign w:val="superscript"/>
                        </w:rPr>
                        <w:t>th</w:t>
                      </w:r>
                      <w:r w:rsidRPr="00D35DDF">
                        <w:rPr>
                          <w:rFonts w:ascii="Times New Roman" w:hAnsi="Times New Roman"/>
                          <w:color w:val="F90718"/>
                          <w:szCs w:val="32"/>
                        </w:rPr>
                        <w:t xml:space="preserve"> of July </w:t>
                      </w:r>
                    </w:p>
                    <w:p w:rsidR="00330415" w:rsidRDefault="00330415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  <w:r w:rsidRPr="00D35DDF">
                        <w:rPr>
                          <w:rFonts w:ascii="Times New Roman" w:hAnsi="Times New Roman"/>
                          <w:color w:val="F90718"/>
                          <w:szCs w:val="32"/>
                        </w:rPr>
                        <w:t xml:space="preserve">Parade and Picnic </w:t>
                      </w:r>
                      <w:r w:rsidR="00D35DDF">
                        <w:rPr>
                          <w:rFonts w:ascii="Times New Roman" w:hAnsi="Times New Roman"/>
                          <w:color w:val="F90718"/>
                          <w:szCs w:val="32"/>
                        </w:rPr>
                        <w:t xml:space="preserve">Monday 7/4/16 </w:t>
                      </w: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F90718"/>
                          <w:szCs w:val="32"/>
                        </w:rPr>
                        <w:drawing>
                          <wp:inline distT="0" distB="0" distL="0" distR="0">
                            <wp:extent cx="1082384" cy="893445"/>
                            <wp:effectExtent l="0" t="0" r="381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20243235[1]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0676" cy="916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DDF" w:rsidRDefault="00D35DDF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</w:p>
                    <w:p w:rsidR="00366BD9" w:rsidRDefault="00366BD9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F90718"/>
                          <w:szCs w:val="32"/>
                        </w:rPr>
                      </w:pPr>
                    </w:p>
                    <w:p w:rsidR="00BC2874" w:rsidRPr="00366BD9" w:rsidRDefault="00330415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color w:val="000099"/>
                          <w:sz w:val="40"/>
                          <w:szCs w:val="40"/>
                        </w:rPr>
                      </w:pPr>
                      <w:r w:rsidRPr="00366BD9">
                        <w:rPr>
                          <w:rFonts w:ascii="Times New Roman" w:hAnsi="Times New Roman"/>
                          <w:b/>
                          <w:color w:val="000099"/>
                          <w:sz w:val="40"/>
                          <w:szCs w:val="40"/>
                        </w:rPr>
                        <w:t>8</w:t>
                      </w:r>
                      <w:r w:rsidR="00BC2874" w:rsidRPr="00366BD9">
                        <w:rPr>
                          <w:rFonts w:ascii="Times New Roman" w:hAnsi="Times New Roman"/>
                          <w:b/>
                          <w:color w:val="000099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BC2874" w:rsidRPr="00366BD9">
                        <w:rPr>
                          <w:rFonts w:ascii="Times New Roman" w:hAnsi="Times New Roman"/>
                          <w:b/>
                          <w:color w:val="000099"/>
                          <w:sz w:val="40"/>
                          <w:szCs w:val="40"/>
                        </w:rPr>
                        <w:t xml:space="preserve"> Annual Pig Roast Saturday 9/</w:t>
                      </w:r>
                      <w:r w:rsidRPr="00366BD9">
                        <w:rPr>
                          <w:rFonts w:ascii="Times New Roman" w:hAnsi="Times New Roman"/>
                          <w:b/>
                          <w:color w:val="000099"/>
                          <w:sz w:val="40"/>
                          <w:szCs w:val="40"/>
                        </w:rPr>
                        <w:t>24</w:t>
                      </w:r>
                      <w:r w:rsidR="00E12A16" w:rsidRPr="00366BD9">
                        <w:rPr>
                          <w:rFonts w:ascii="Times New Roman" w:hAnsi="Times New Roman"/>
                          <w:b/>
                          <w:color w:val="000099"/>
                          <w:sz w:val="40"/>
                          <w:szCs w:val="40"/>
                        </w:rPr>
                        <w:t>/16</w:t>
                      </w:r>
                    </w:p>
                    <w:p w:rsidR="001E3FA2" w:rsidRPr="00D35DDF" w:rsidRDefault="001E3FA2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:rsidR="00BC2874" w:rsidRPr="00BC2874" w:rsidRDefault="00BC2874" w:rsidP="00BC2874">
                      <w:pPr>
                        <w:pStyle w:val="Heading1-Professional"/>
                        <w:spacing w:before="0" w:after="0"/>
                        <w:jc w:val="center"/>
                        <w:rPr>
                          <w:rFonts w:ascii="Berlin Sans FB Demi" w:hAnsi="Berlin Sans FB Demi"/>
                          <w:color w:val="0000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>
      <w:r>
        <w:br w:type="page"/>
      </w:r>
    </w:p>
    <w:p w:rsidR="005625AA" w:rsidRDefault="00BA39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-90805</wp:posOffset>
                </wp:positionV>
                <wp:extent cx="3276600" cy="85153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51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0pt;margin-top:-7.15pt;width:258pt;height:6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" o:allowincell="f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-90805</wp:posOffset>
                </wp:positionV>
                <wp:extent cx="3276600" cy="85153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51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25AA" w:rsidRDefault="009A654F">
                            <w:pPr>
                              <w:pStyle w:val="SidebarTitle-Professional"/>
                            </w:pPr>
                            <w:r>
                              <w:t>Volunteer Opportunities</w:t>
                            </w:r>
                          </w:p>
                          <w:p w:rsidR="009A654F" w:rsidRDefault="009A654F" w:rsidP="009A6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Friday night dinners: kitchen helpers working the cash register, serving food, and general set-up. </w:t>
                            </w:r>
                          </w:p>
                          <w:p w:rsidR="00BA39B5" w:rsidRPr="00BA39B5" w:rsidRDefault="00BA39B5" w:rsidP="00BA3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Playground re-build committee working on fund-raising and efforts to re-build our playground </w:t>
                            </w:r>
                          </w:p>
                          <w:p w:rsidR="009A654F" w:rsidRDefault="009A654F" w:rsidP="009A6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Annual event helpers for the 4</w:t>
                            </w:r>
                            <w:r w:rsidRPr="00EA5D74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July; Pig Roast and Holiday Pot-luck</w:t>
                            </w:r>
                          </w:p>
                          <w:p w:rsidR="009A654F" w:rsidRDefault="009A654F" w:rsidP="009A6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Clean-up helpers working 2 times a year to get the clubhouse and grounds</w:t>
                            </w:r>
                            <w:r w:rsidR="0097380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cleaned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654F" w:rsidRDefault="009A654F" w:rsidP="009A6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Membership &amp; Communication coordinators (greeting new residents, distributing flyers for up-coming events) </w:t>
                            </w:r>
                          </w:p>
                          <w:p w:rsidR="009A654F" w:rsidRDefault="009A654F" w:rsidP="009A6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Rental Coordinator (facilitate renting the clubhouse to members)</w:t>
                            </w:r>
                          </w:p>
                          <w:p w:rsidR="0097380E" w:rsidRDefault="0097380E" w:rsidP="0097380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7380E" w:rsidRPr="0097380E" w:rsidRDefault="0097380E" w:rsidP="0097380E">
                            <w:pPr>
                              <w:pStyle w:val="SidebarTitle-Professional"/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7380E">
                              <w:rPr>
                                <w:sz w:val="20"/>
                              </w:rPr>
                              <w:t>POTENTIAL OTHER USES OF THE CLUBHOUSE &amp; EVENTS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Canning classes-how to can fresh vegetables, fruits and </w:t>
                            </w:r>
                            <w:r w:rsidR="00366B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vegetables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from our wonderful gardens and local farms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Pre-holiday in-home sales retailers all gathered at the clubhouse for an evening of wine and shopping all in one space!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Secret Santa workshop for children to come to the clubhouse and do all their Holiday shopping, crafting and wrapping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Paint &amp; Wine Parties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Craft classes 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Halloween children’s parties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Group BBQ and campouts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Kayaking group meetings and excursions</w:t>
                            </w:r>
                          </w:p>
                          <w:p w:rsidR="00E12624" w:rsidRDefault="00E12624" w:rsidP="00E126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-7.15pt;width:258pt;height:6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625AA" w:rsidRDefault="009A654F">
                      <w:pPr>
                        <w:pStyle w:val="SidebarTitle-Professional"/>
                      </w:pPr>
                      <w:r>
                        <w:t>Volunteer Opportunities</w:t>
                      </w:r>
                    </w:p>
                    <w:p w:rsidR="009A654F" w:rsidRDefault="009A654F" w:rsidP="009A6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Friday night dinners: kitchen helpers working the cash register, serving food, and general set-up. </w:t>
                      </w:r>
                    </w:p>
                    <w:p w:rsidR="00BA39B5" w:rsidRPr="00BA39B5" w:rsidRDefault="00BA39B5" w:rsidP="00BA3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Playground re-build committee working on fund-raising and efforts to re-build our playground </w:t>
                      </w:r>
                    </w:p>
                    <w:p w:rsidR="009A654F" w:rsidRDefault="009A654F" w:rsidP="009A6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Annual event helpers for the 4</w:t>
                      </w:r>
                      <w:r w:rsidRPr="00EA5D74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July; Pig Roast and Holiday Pot-luck</w:t>
                      </w:r>
                    </w:p>
                    <w:p w:rsidR="009A654F" w:rsidRDefault="009A654F" w:rsidP="009A6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Clean-up helpers working 2 times a year to get the clubhouse and grounds</w:t>
                      </w:r>
                      <w:r w:rsidR="0097380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cleaned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654F" w:rsidRDefault="009A654F" w:rsidP="009A6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Membership &amp; Communication coordinators (greeting new residents, distributing flyers for up-coming events) </w:t>
                      </w:r>
                    </w:p>
                    <w:p w:rsidR="009A654F" w:rsidRDefault="009A654F" w:rsidP="009A6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Rental Coordinator (facilitate renting the clubhouse to members)</w:t>
                      </w:r>
                    </w:p>
                    <w:p w:rsidR="0097380E" w:rsidRDefault="0097380E" w:rsidP="0097380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7380E" w:rsidRPr="0097380E" w:rsidRDefault="0097380E" w:rsidP="0097380E">
                      <w:pPr>
                        <w:pStyle w:val="SidebarTitle-Professional"/>
                        <w:spacing w:before="0" w:after="0" w:line="240" w:lineRule="auto"/>
                        <w:rPr>
                          <w:sz w:val="20"/>
                        </w:rPr>
                      </w:pPr>
                      <w:r w:rsidRPr="0097380E">
                        <w:rPr>
                          <w:sz w:val="20"/>
                        </w:rPr>
                        <w:t>POTENTIAL OTHER USES OF THE CLUBHOUSE &amp; EVENTS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Canning classes-how to can fresh vegetables, fruits and </w:t>
                      </w:r>
                      <w:r w:rsidR="00366B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vegetables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from our wonderful gardens and local farms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Pre-holiday in-home sales retailers all gathered at the clubhouse for an evening of wine and shopping all in one space!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Secret Santa workshop for children to come to the clubhouse and do all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their Holiday shopping, crafting and wrapping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Paint &amp; Wine Parties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Craft classes 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Halloween children’s parties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Group BBQ and campouts</w:t>
                      </w:r>
                    </w:p>
                    <w:p w:rsidR="00E12624" w:rsidRDefault="00E12624" w:rsidP="00E12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Kayaking group meetings and excursions</w:t>
                      </w:r>
                    </w:p>
                    <w:p w:rsidR="00E12624" w:rsidRDefault="00E12624" w:rsidP="00E12624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/>
    <w:p w:rsidR="005625AA" w:rsidRDefault="005625AA">
      <w:pPr>
        <w:rPr>
          <w:rFonts w:ascii="Garamond" w:hAnsi="Garamond"/>
        </w:rPr>
      </w:pPr>
    </w:p>
    <w:p w:rsidR="005625AA" w:rsidRDefault="005625AA">
      <w:pPr>
        <w:rPr>
          <w:rFonts w:ascii="Garamond" w:hAnsi="Garamond"/>
        </w:rPr>
      </w:pPr>
    </w:p>
    <w:sectPr w:rsidR="005625AA" w:rsidSect="005C5BBC">
      <w:footerReference w:type="default" r:id="rId21"/>
      <w:pgSz w:w="12240" w:h="15840" w:code="1"/>
      <w:pgMar w:top="720" w:right="878" w:bottom="72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17" w:rsidRDefault="00400317">
      <w:r>
        <w:separator/>
      </w:r>
    </w:p>
  </w:endnote>
  <w:endnote w:type="continuationSeparator" w:id="0">
    <w:p w:rsidR="00400317" w:rsidRDefault="0040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F7" w:rsidRDefault="00E12624">
    <w:pPr>
      <w:pStyle w:val="Footer-Professional"/>
    </w:pPr>
    <w:r>
      <w:t>ROMANCOKE ON T</w:t>
    </w:r>
    <w:r w:rsidR="00EE4935">
      <w:t>HE BAY COMMUNITY NEWSLETTER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17" w:rsidRDefault="00400317">
      <w:r>
        <w:separator/>
      </w:r>
    </w:p>
  </w:footnote>
  <w:footnote w:type="continuationSeparator" w:id="0">
    <w:p w:rsidR="00400317" w:rsidRDefault="0040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CF6"/>
    <w:multiLevelType w:val="hybridMultilevel"/>
    <w:tmpl w:val="162E6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8DA"/>
    <w:multiLevelType w:val="hybridMultilevel"/>
    <w:tmpl w:val="8328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49A5"/>
    <w:multiLevelType w:val="hybridMultilevel"/>
    <w:tmpl w:val="1BAA8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D5929"/>
    <w:multiLevelType w:val="hybridMultilevel"/>
    <w:tmpl w:val="8328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A"/>
    <w:rsid w:val="00065C74"/>
    <w:rsid w:val="0013224D"/>
    <w:rsid w:val="00140A15"/>
    <w:rsid w:val="001E3FA2"/>
    <w:rsid w:val="00200712"/>
    <w:rsid w:val="00330415"/>
    <w:rsid w:val="00366BD9"/>
    <w:rsid w:val="00400317"/>
    <w:rsid w:val="00445022"/>
    <w:rsid w:val="004F1674"/>
    <w:rsid w:val="005625AA"/>
    <w:rsid w:val="005C5BBC"/>
    <w:rsid w:val="005D5CD9"/>
    <w:rsid w:val="00715755"/>
    <w:rsid w:val="00770792"/>
    <w:rsid w:val="007945EB"/>
    <w:rsid w:val="00905ECE"/>
    <w:rsid w:val="0097380E"/>
    <w:rsid w:val="009A654F"/>
    <w:rsid w:val="00A0215A"/>
    <w:rsid w:val="00A55D4A"/>
    <w:rsid w:val="00A80404"/>
    <w:rsid w:val="00B15FB6"/>
    <w:rsid w:val="00B17657"/>
    <w:rsid w:val="00B745EC"/>
    <w:rsid w:val="00BA39B5"/>
    <w:rsid w:val="00BC2874"/>
    <w:rsid w:val="00CA194F"/>
    <w:rsid w:val="00D35DDF"/>
    <w:rsid w:val="00D513EE"/>
    <w:rsid w:val="00D958F7"/>
    <w:rsid w:val="00E12624"/>
    <w:rsid w:val="00E12A16"/>
    <w:rsid w:val="00EE4935"/>
    <w:rsid w:val="00F1711F"/>
    <w:rsid w:val="00F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8AA6B1-0F08-4069-AFBB-C078B0C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5625AA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5625AA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5625AA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5625AA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144"/>
    </w:rPr>
  </w:style>
  <w:style w:type="paragraph" w:customStyle="1" w:styleId="TOCHeading-Professional">
    <w:name w:val="TOC Heading - Professional"/>
    <w:basedOn w:val="Normal"/>
    <w:rsid w:val="005625AA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uiPriority w:val="99"/>
    <w:unhideWhenUsed/>
    <w:rsid w:val="00BC2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romancoke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lwilliams923@yahoo.com" TargetMode="Externa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4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mancok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yperlink" Target="mailto:tlwilliams923@yahoo.com" TargetMode="External"/><Relationship Id="rId19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hyperlink" Target="http://www.romancoke.com" TargetMode="External"/><Relationship Id="rId14" Type="http://schemas.openxmlformats.org/officeDocument/2006/relationships/hyperlink" Target="http://www.romancoke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88EE-350B-48B4-A5E4-8DA72227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Yokum, Tammy (NIH/NIDCR) [E]</cp:lastModifiedBy>
  <cp:revision>5</cp:revision>
  <cp:lastPrinted>2016-04-18T18:23:00Z</cp:lastPrinted>
  <dcterms:created xsi:type="dcterms:W3CDTF">2016-04-18T18:20:00Z</dcterms:created>
  <dcterms:modified xsi:type="dcterms:W3CDTF">2016-04-19T06:36:00Z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